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88" w:rsidRDefault="007A3088">
      <w:r>
        <w:t>Website showing CMR concept (includes calculation examples):</w:t>
      </w:r>
    </w:p>
    <w:p w:rsidR="007A3088" w:rsidRDefault="007A3088" w:rsidP="007A3088">
      <w:pPr>
        <w:ind w:firstLine="720"/>
      </w:pPr>
      <w:hyperlink r:id="rId5" w:history="1">
        <w:r w:rsidRPr="00504347">
          <w:rPr>
            <w:rStyle w:val="Hyperlink"/>
          </w:rPr>
          <w:t>http://www.dataq.com</w:t>
        </w:r>
        <w:bookmarkStart w:id="0" w:name="_GoBack"/>
        <w:bookmarkEnd w:id="0"/>
        <w:r w:rsidRPr="00504347">
          <w:rPr>
            <w:rStyle w:val="Hyperlink"/>
          </w:rPr>
          <w:t>/</w:t>
        </w:r>
        <w:r w:rsidRPr="00504347">
          <w:rPr>
            <w:rStyle w:val="Hyperlink"/>
          </w:rPr>
          <w:t>blog/data-acquisition/calculate-common-mode-rejection-ratio/</w:t>
        </w:r>
      </w:hyperlink>
    </w:p>
    <w:p w:rsidR="007A3088" w:rsidRDefault="007A3088" w:rsidP="007A3088">
      <w:pPr>
        <w:ind w:firstLine="720"/>
      </w:pPr>
    </w:p>
    <w:p w:rsidR="007A3088" w:rsidRDefault="007A3088" w:rsidP="007A3088">
      <w:pPr>
        <w:ind w:firstLine="720"/>
        <w:jc w:val="center"/>
      </w:pPr>
      <w:r>
        <w:rPr>
          <w:noProof/>
        </w:rPr>
        <w:drawing>
          <wp:inline distT="0" distB="0" distL="0" distR="0" wp14:anchorId="48262CF3" wp14:editId="3E3C7017">
            <wp:extent cx="3285212" cy="1428725"/>
            <wp:effectExtent l="0" t="0" r="0" b="635"/>
            <wp:docPr id="3" name="Picture 3" descr="https://www.dataq.com/blog/wp-content/uploads/2014/07/cm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ataq.com/blog/wp-content/uploads/2014/07/cm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677" cy="152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088" w:rsidRDefault="007A3088" w:rsidP="007A3088"/>
    <w:p w:rsidR="00FD273A" w:rsidRDefault="00FD273A" w:rsidP="007A3088">
      <w:r>
        <w:t>This is a pretty good explanation of common mode vs differential mode:</w:t>
      </w:r>
    </w:p>
    <w:p w:rsidR="00FD273A" w:rsidRDefault="00FD273A" w:rsidP="007A3088">
      <w:hyperlink r:id="rId7" w:history="1">
        <w:r w:rsidRPr="00504347">
          <w:rPr>
            <w:rStyle w:val="Hyperlink"/>
          </w:rPr>
          <w:t>http://www.radio-electronics.com/articles/circuit-design/resolving-emi-common-mode-normal-146</w:t>
        </w:r>
      </w:hyperlink>
    </w:p>
    <w:p w:rsidR="00FD273A" w:rsidRDefault="00FD273A" w:rsidP="007A3088"/>
    <w:p w:rsidR="00FD273A" w:rsidRDefault="00FD273A" w:rsidP="007A3088"/>
    <w:p w:rsidR="00FD273A" w:rsidRDefault="00FD273A" w:rsidP="007A3088"/>
    <w:p w:rsidR="00FD273A" w:rsidRDefault="00FD273A" w:rsidP="007A3088"/>
    <w:p w:rsidR="007A3088" w:rsidRDefault="007A3088" w:rsidP="007A3088">
      <w:r>
        <w:t>Not a very concise explanation of common mode chokes:</w:t>
      </w:r>
    </w:p>
    <w:p w:rsidR="007A3088" w:rsidRDefault="007A3088" w:rsidP="007A3088">
      <w:pPr>
        <w:ind w:firstLine="720"/>
      </w:pPr>
      <w:hyperlink r:id="rId8" w:history="1">
        <w:r w:rsidRPr="00504347">
          <w:rPr>
            <w:rStyle w:val="Hyperlink"/>
          </w:rPr>
          <w:t>http://www.we-online.com/web/en/passive_components_custom_magnetics/blog_pbcm/blog_detail_electronics_in_action_61439.php</w:t>
        </w:r>
      </w:hyperlink>
    </w:p>
    <w:p w:rsidR="007A3088" w:rsidRDefault="007A3088" w:rsidP="007A3088">
      <w:pPr>
        <w:pStyle w:val="ListParagraph"/>
        <w:numPr>
          <w:ilvl w:val="0"/>
          <w:numId w:val="2"/>
        </w:numPr>
      </w:pPr>
      <w:r>
        <w:t>Common mode choke is where both line and neutral windings are wound on a single core</w:t>
      </w:r>
    </w:p>
    <w:p w:rsidR="007A3088" w:rsidRDefault="007A3088" w:rsidP="007A3088"/>
    <w:p w:rsidR="007A3088" w:rsidRDefault="007A3088" w:rsidP="007A3088">
      <w:pPr>
        <w:ind w:firstLine="720"/>
      </w:pPr>
    </w:p>
    <w:sectPr w:rsidR="007A3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C7321"/>
    <w:multiLevelType w:val="hybridMultilevel"/>
    <w:tmpl w:val="3D60F990"/>
    <w:lvl w:ilvl="0" w:tplc="5D2E1E8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A22D8C"/>
    <w:multiLevelType w:val="hybridMultilevel"/>
    <w:tmpl w:val="84264C5C"/>
    <w:lvl w:ilvl="0" w:tplc="0CA2E09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BB"/>
    <w:rsid w:val="00302E3D"/>
    <w:rsid w:val="005434BB"/>
    <w:rsid w:val="007703D5"/>
    <w:rsid w:val="007A3088"/>
    <w:rsid w:val="00F63A53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F4E1"/>
  <w15:chartTrackingRefBased/>
  <w15:docId w15:val="{83F0F9B4-4FE2-4D61-99D8-577F1DAB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0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308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3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-online.com/web/en/passive_components_custom_magnetics/blog_pbcm/blog_detail_electronics_in_action_61439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io-electronics.com/articles/circuit-design/resolving-emi-common-mode-normal-1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ataq.com/blog/data-acquisition/calculate-common-mode-rejection-rati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jonlundgren</dc:creator>
  <cp:keywords/>
  <dc:description/>
  <cp:lastModifiedBy>jonlundgren</cp:lastModifiedBy>
  <cp:revision>2</cp:revision>
  <dcterms:created xsi:type="dcterms:W3CDTF">2016-10-04T22:20:00Z</dcterms:created>
  <dcterms:modified xsi:type="dcterms:W3CDTF">2016-10-04T23:25:00Z</dcterms:modified>
</cp:coreProperties>
</file>